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Pr="006C7A3C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oval id="_x0000_s1026" style="position:absolute;left:0;text-align:left;margin-left:-45.35pt;margin-top:9.5pt;width:126.65pt;height:65.45pt;z-index:251660288" strokeweight="2.25pt">
            <v:textbox style="mso-next-textbox:#_x0000_s1026">
              <w:txbxContent>
                <w:p w:rsidR="00CA6A46" w:rsidRPr="00310D45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0D45">
                    <w:rPr>
                      <w:rFonts w:ascii="Arial" w:hAnsi="Arial" w:cs="Arial"/>
                      <w:sz w:val="20"/>
                    </w:rPr>
                    <w:t>Recepción de materia prima o insumos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0.95pt;margin-top:10.45pt;width:39.75pt;height:17.45pt;z-index:251670528" stroked="f">
            <v:textbox>
              <w:txbxContent>
                <w:p w:rsidR="00CA6A46" w:rsidRDefault="00CA6A46" w:rsidP="00CA6A46">
                  <w:r>
                    <w:t>NO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210.4pt;margin-top:4.25pt;width:100.55pt;height:70.7pt;z-index:251667456" strokeweight="2.25pt">
            <v:textbox>
              <w:txbxContent>
                <w:p w:rsidR="00CA6A46" w:rsidRPr="00310D45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0D45">
                    <w:rPr>
                      <w:rFonts w:ascii="Arial" w:hAnsi="Arial" w:cs="Arial"/>
                      <w:sz w:val="20"/>
                    </w:rPr>
                    <w:t>M.P. correcta?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 xml:space="preserve">     </w: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105.3pt;margin-top:4.45pt;width:85.25pt;height:37.25pt;z-index:251666432">
            <v:textbox>
              <w:txbxContent>
                <w:p w:rsidR="00CA6A46" w:rsidRPr="00310D45" w:rsidRDefault="00CA6A46" w:rsidP="00CA6A46">
                  <w:pPr>
                    <w:rPr>
                      <w:rFonts w:ascii="Arial" w:hAnsi="Arial" w:cs="Arial"/>
                      <w:sz w:val="24"/>
                    </w:rPr>
                  </w:pPr>
                  <w:r w:rsidRPr="00310D45">
                    <w:rPr>
                      <w:rFonts w:ascii="Arial" w:hAnsi="Arial" w:cs="Arial"/>
                      <w:sz w:val="20"/>
                      <w:szCs w:val="18"/>
                    </w:rPr>
                    <w:t>Inspección de la mercancía</w:t>
                  </w:r>
                </w:p>
              </w:txbxContent>
            </v:textbox>
          </v:rect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roundrect id="_x0000_s1039" style="position:absolute;left:0;text-align:left;margin-left:350.7pt;margin-top:6pt;width:70.75pt;height:28.05pt;z-index:251673600" arcsize="10923f">
            <v:textbox>
              <w:txbxContent>
                <w:p w:rsidR="00CA6A46" w:rsidRPr="000E4327" w:rsidRDefault="00CA6A46" w:rsidP="00CA6A46">
                  <w:pPr>
                    <w:rPr>
                      <w:rFonts w:ascii="Arial" w:hAnsi="Arial" w:cs="Arial"/>
                      <w:sz w:val="20"/>
                    </w:rPr>
                  </w:pPr>
                  <w:r w:rsidRPr="000E4327">
                    <w:rPr>
                      <w:rFonts w:ascii="Arial" w:hAnsi="Arial" w:cs="Arial"/>
                      <w:sz w:val="20"/>
                    </w:rPr>
                    <w:t>Desechar</w:t>
                  </w:r>
                </w:p>
              </w:txbxContent>
            </v:textbox>
          </v:roundrect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0.95pt;margin-top:8.4pt;width:19.85pt;height:1.2pt;z-index:251663360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left:0;text-align:left;margin-left:190.55pt;margin-top:6pt;width:19.85pt;height:1.2pt;z-index:251662336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81.3pt;margin-top:7.2pt;width:19.85pt;height:1.2pt;z-index:251661312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273.5pt;margin-top:39.75pt;width:149.4pt;height:74.5pt;rotation:270;z-index:251677696" o:connectortype="elbow" adj=",-104013,-57253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37" type="#_x0000_t202" style="position:absolute;left:0;text-align:left;margin-left:210.4pt;margin-top:12.65pt;width:39.75pt;height:17.45pt;z-index:251671552" stroked="f">
            <v:textbox>
              <w:txbxContent>
                <w:p w:rsidR="00CA6A46" w:rsidRPr="00310D45" w:rsidRDefault="00CA6A46" w:rsidP="00CA6A46">
                  <w:pPr>
                    <w:rPr>
                      <w:rFonts w:ascii="Arial" w:hAnsi="Arial" w:cs="Arial"/>
                      <w:sz w:val="24"/>
                    </w:rPr>
                  </w:pPr>
                  <w:r w:rsidRPr="00310D45">
                    <w:rPr>
                      <w:rFonts w:ascii="Arial" w:hAnsi="Arial" w:cs="Arial"/>
                      <w:sz w:val="24"/>
                    </w:rPr>
                    <w:t>SI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left:0;text-align:left;margin-left:260.05pt;margin-top:11.45pt;width:0;height:22.35pt;z-index:251668480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rect id="_x0000_s1038" style="position:absolute;left:0;text-align:left;margin-left:225.3pt;margin-top:2.1pt;width:73.25pt;height:47.15pt;z-index:251672576">
            <v:textbox>
              <w:txbxContent>
                <w:p w:rsidR="00CA6A46" w:rsidRPr="000E4327" w:rsidRDefault="00CA6A46" w:rsidP="00CA6A4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E4327">
                    <w:rPr>
                      <w:rFonts w:ascii="Arial" w:hAnsi="Arial" w:cs="Arial"/>
                      <w:sz w:val="20"/>
                      <w:szCs w:val="18"/>
                    </w:rPr>
                    <w:t>Control de calidad</w:t>
                  </w:r>
                </w:p>
              </w:txbxContent>
            </v:textbox>
          </v:rect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58" type="#_x0000_t32" style="position:absolute;left:0;text-align:left;margin-left:260.05pt;margin-top:1.65pt;width:.05pt;height:22.35pt;z-index:251693056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42" type="#_x0000_t202" style="position:absolute;left:0;text-align:left;margin-left:345.7pt;margin-top:7.45pt;width:39.75pt;height:17.45pt;z-index:251676672" stroked="f">
            <v:textbox>
              <w:txbxContent>
                <w:p w:rsidR="00CA6A46" w:rsidRDefault="00CA6A46" w:rsidP="00CA6A46">
                  <w:r>
                    <w:t>NO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40" type="#_x0000_t4" style="position:absolute;left:0;text-align:left;margin-left:200.45pt;margin-top:9pt;width:110.5pt;height:92.2pt;z-index:251674624" strokeweight="2.25pt">
            <v:textbox>
              <w:txbxContent>
                <w:p w:rsidR="00CA6A46" w:rsidRPr="00310D45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Mercancía aceptada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44" type="#_x0000_t32" style="position:absolute;left:0;text-align:left;margin-left:291.5pt;margin-top:14.25pt;width:39.3pt;height:44.85pt;z-index:251678720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41" type="#_x0000_t202" style="position:absolute;left:0;text-align:left;margin-left:310.95pt;margin-top:14.25pt;width:39.75pt;height:17.45pt;z-index:251675648" stroked="f">
            <v:textbox>
              <w:txbxContent>
                <w:p w:rsidR="00CA6A46" w:rsidRPr="00310D45" w:rsidRDefault="00CA6A46" w:rsidP="00CA6A46">
                  <w:pPr>
                    <w:rPr>
                      <w:rFonts w:ascii="Arial" w:hAnsi="Arial" w:cs="Arial"/>
                      <w:sz w:val="24"/>
                    </w:rPr>
                  </w:pPr>
                  <w:r w:rsidRPr="00310D45">
                    <w:rPr>
                      <w:rFonts w:ascii="Arial" w:hAnsi="Arial" w:cs="Arial"/>
                      <w:sz w:val="24"/>
                    </w:rPr>
                    <w:t>SI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69" type="#_x0000_t202" style="position:absolute;left:0;text-align:left;margin-left:170.25pt;margin-top:6pt;width:71.15pt;height:17.45pt;z-index:251704320" stroked="f">
            <v:textbox>
              <w:txbxContent>
                <w:p w:rsidR="00CA6A46" w:rsidRDefault="00CA6A46" w:rsidP="00CA6A46">
                  <w:r>
                    <w:t>10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71" type="#_x0000_t202" style="position:absolute;left:0;text-align:left;margin-left:42.4pt;margin-top:0;width:71.15pt;height:17.45pt;z-index:251706368" stroked="f">
            <v:textbox>
              <w:txbxContent>
                <w:p w:rsidR="00CA6A46" w:rsidRDefault="00CA6A46" w:rsidP="00CA6A46">
                  <w:r>
                    <w:t>40  minutos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oval id="_x0000_s1045" style="position:absolute;left:0;text-align:left;margin-left:292.35pt;margin-top:11.5pt;width:99.7pt;height:62.05pt;z-index:251679744">
            <v:textbox>
              <w:txbxContent>
                <w:p w:rsidR="00CA6A46" w:rsidRPr="00FE0F4C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F4C">
                    <w:rPr>
                      <w:rFonts w:ascii="Arial" w:hAnsi="Arial" w:cs="Arial"/>
                      <w:sz w:val="20"/>
                    </w:rPr>
                    <w:t>Entrada al área de producción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oval id="_x0000_s1046" style="position:absolute;left:0;text-align:left;margin-left:58.95pt;margin-top:11.5pt;width:90.2pt;height:62.05pt;z-index:251680768">
            <v:textbox>
              <w:txbxContent>
                <w:p w:rsidR="00CA6A46" w:rsidRPr="00FE0F4C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F4C">
                    <w:rPr>
                      <w:rFonts w:ascii="Arial" w:hAnsi="Arial" w:cs="Arial"/>
                      <w:sz w:val="20"/>
                    </w:rPr>
                    <w:t>Lavado y enjuague de M. P.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oval id="_x0000_s1048" style="position:absolute;left:0;text-align:left;margin-left:171.55pt;margin-top:11.5pt;width:99.7pt;height:68.25pt;z-index:251682816">
            <v:textbox>
              <w:txbxContent>
                <w:p w:rsidR="00CA6A46" w:rsidRPr="00FE0F4C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F4C">
                    <w:rPr>
                      <w:rFonts w:ascii="Arial" w:hAnsi="Arial" w:cs="Arial"/>
                      <w:sz w:val="20"/>
                    </w:rPr>
                    <w:t>Selección de M. P. (chile y maíz)</w:t>
                  </w:r>
                </w:p>
              </w:txbxContent>
            </v:textbox>
          </v:oval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52" type="#_x0000_t202" style="position:absolute;left:0;text-align:left;margin-left:397.45pt;margin-top:12.95pt;width:71.15pt;height:17.45pt;z-index:251686912" stroked="f">
            <v:textbox>
              <w:txbxContent>
                <w:p w:rsidR="00CA6A46" w:rsidRDefault="00CA6A46" w:rsidP="00CA6A46">
                  <w:r>
                    <w:t>3 minutos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left:0;text-align:left;margin-left:149.15pt;margin-top:12pt;width:21.1pt;height:1.25pt;flip:x y;z-index:251685888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49" type="#_x0000_t32" style="position:absolute;left:0;text-align:left;margin-left:271.25pt;margin-top:13.25pt;width:21.1pt;height:1.25pt;flip:x y;z-index:251683840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68" type="#_x0000_t202" style="position:absolute;left:0;text-align:left;margin-left:-45.35pt;margin-top:10.65pt;width:71.15pt;height:17.45pt;z-index:251703296" stroked="f">
            <v:textbox>
              <w:txbxContent>
                <w:p w:rsidR="00CA6A46" w:rsidRDefault="00CA6A46" w:rsidP="00CA6A46">
                  <w:r>
                    <w:t>50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50" type="#_x0000_t32" style="position:absolute;left:0;text-align:left;margin-left:26.25pt;margin-top:7.4pt;width:32.7pt;height:32.25pt;flip:x;z-index:251684864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 id="_x0000_s1073" type="#_x0000_t202" style="position:absolute;left:0;text-align:left;margin-left:222.4pt;margin-top:7.9pt;width:69.1pt;height:22.9pt;z-index:251708416" stroked="f">
            <v:textbox>
              <w:txbxContent>
                <w:p w:rsidR="00CA6A46" w:rsidRDefault="00CA6A46" w:rsidP="00CA6A46">
                  <w:r>
                    <w:t>15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oval id="_x0000_s1047" style="position:absolute;left:0;text-align:left;margin-left:93.7pt;margin-top:7.9pt;width:99.7pt;height:68.25pt;z-index:251681792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80C9A">
                    <w:rPr>
                      <w:rFonts w:ascii="Arial" w:hAnsi="Arial" w:cs="Arial"/>
                      <w:sz w:val="20"/>
                    </w:rPr>
                    <w:t>Molienda del chile y sal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oval id="_x0000_s1053" style="position:absolute;left:0;text-align:left;margin-left:-45.35pt;margin-top:7.9pt;width:119.2pt;height:110.45pt;z-index:251687936">
            <v:textbox>
              <w:txbxContent>
                <w:p w:rsidR="00CA6A46" w:rsidRPr="00FE0F4C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F4C">
                    <w:rPr>
                      <w:rFonts w:ascii="Arial" w:hAnsi="Arial" w:cs="Arial"/>
                      <w:sz w:val="20"/>
                    </w:rPr>
                    <w:t>Nixtamalizacion,reposo del maíz y deshidratación y tostado del chile</w:t>
                  </w:r>
                </w:p>
              </w:txbxContent>
            </v:textbox>
          </v:oval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72" type="#_x0000_t202" style="position:absolute;left:0;text-align:left;margin-left:385.45pt;margin-top:-.3pt;width:71.15pt;height:18.65pt;z-index:251707392" stroked="f">
            <v:textbox>
              <w:txbxContent>
                <w:p w:rsidR="00CA6A46" w:rsidRDefault="00CA6A46" w:rsidP="00CA6A46">
                  <w:r>
                    <w:t>30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oval id="_x0000_s1057" style="position:absolute;left:0;text-align:left;margin-left:200.45pt;margin-top:10.9pt;width:99.7pt;height:68.25pt;z-index:251692032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80C9A">
                    <w:rPr>
                      <w:rFonts w:ascii="Arial" w:hAnsi="Arial" w:cs="Arial"/>
                      <w:sz w:val="20"/>
                    </w:rPr>
                    <w:t>Trituración y mezcla</w:t>
                  </w:r>
                </w:p>
              </w:txbxContent>
            </v:textbox>
          </v:oval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oval id="_x0000_s1056" style="position:absolute;left:0;text-align:left;margin-left:320pt;margin-top:2.45pt;width:84pt;height:45.55pt;z-index:251691008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80C9A">
                    <w:rPr>
                      <w:rFonts w:ascii="Arial" w:hAnsi="Arial" w:cs="Arial"/>
                      <w:sz w:val="20"/>
                    </w:rPr>
                    <w:t>Envasado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60" type="#_x0000_t32" style="position:absolute;left:0;text-align:left;margin-left:193.4pt;margin-top:2.45pt;width:16.55pt;height:6.55pt;z-index:251695104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left:0;text-align:left;margin-left:73.85pt;margin-top:2.45pt;width:19.85pt;height:10pt;flip:y;z-index:251665408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70" type="#_x0000_t202" style="position:absolute;left:0;text-align:left;margin-left:113.55pt;margin-top:6.05pt;width:69.1pt;height:22.9pt;z-index:251705344" stroked="f">
            <v:textbox>
              <w:txbxContent>
                <w:p w:rsidR="00CA6A46" w:rsidRDefault="00CA6A46" w:rsidP="00CA6A46">
                  <w:r>
                    <w:t>15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63" type="#_x0000_t32" style="position:absolute;left:0;text-align:left;margin-left:300.15pt;margin-top:11.5pt;width:19.85pt;height:1.2pt;z-index:251698176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oval id="_x0000_s1054" style="position:absolute;left:0;text-align:left;margin-left:93.7pt;margin-top:7.6pt;width:99.7pt;height:68.25pt;z-index:251688960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80C9A">
                    <w:rPr>
                      <w:rFonts w:ascii="Arial" w:hAnsi="Arial" w:cs="Arial"/>
                      <w:sz w:val="20"/>
                    </w:rPr>
                    <w:t>Molienda y amasado del maíz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left:0;text-align:left;margin-left:73.85pt;margin-top:7.6pt;width:27.3pt;height:14pt;z-index:251664384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oval id="_x0000_s1062" style="position:absolute;left:0;text-align:left;margin-left:316.35pt;margin-top:12.05pt;width:81.1pt;height:47.9pt;z-index:251697152">
            <v:textbox>
              <w:txbxContent>
                <w:p w:rsidR="00CA6A46" w:rsidRDefault="00CA6A46" w:rsidP="00CA6A46">
                  <w:pPr>
                    <w:jc w:val="center"/>
                  </w:pPr>
                  <w:r>
                    <w:t xml:space="preserve">Foliado y </w:t>
                  </w:r>
                  <w:r w:rsidRPr="00880C9A">
                    <w:rPr>
                      <w:rFonts w:ascii="Arial" w:hAnsi="Arial" w:cs="Arial"/>
                      <w:sz w:val="20"/>
                    </w:rPr>
                    <w:t>etiquetado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64" type="#_x0000_t32" style="position:absolute;left:0;text-align:left;margin-left:361.9pt;margin-top:.4pt;width:.05pt;height:13.85pt;flip:x;z-index:251699200" o:connectortype="straight">
            <v:stroke endarrow="block"/>
          </v:shape>
        </w:pict>
      </w: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75" type="#_x0000_t202" style="position:absolute;left:0;text-align:left;margin-left:385.45pt;margin-top:5.75pt;width:71.15pt;height:18.65pt;z-index:251710464" stroked="f">
            <v:textbox>
              <w:txbxContent>
                <w:p w:rsidR="00CA6A46" w:rsidRDefault="00CA6A46" w:rsidP="00CA6A46">
                  <w:r>
                    <w:t>40 minutos</w:t>
                  </w:r>
                </w:p>
              </w:txbxContent>
            </v:textbox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59" type="#_x0000_t32" style="position:absolute;left:0;text-align:left;margin-left:190.55pt;margin-top:-.2pt;width:49.65pt;height:84.9pt;flip:y;z-index:251694080" o:connectortype="straight">
            <v:stroke endarrow="block"/>
          </v:shape>
        </w:pict>
      </w: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6A46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76" type="#_x0000_t202" style="position:absolute;left:0;text-align:left;margin-left:397.45pt;margin-top:5.7pt;width:71.15pt;height:18.65pt;z-index:251711488" stroked="f">
            <v:textbox>
              <w:txbxContent>
                <w:p w:rsidR="00CA6A46" w:rsidRDefault="00CA6A46" w:rsidP="00CA6A46">
                  <w:r>
                    <w:t>30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65" type="#_x0000_t32" style="position:absolute;left:0;text-align:left;margin-left:361.8pt;margin-top:12.35pt;width:.05pt;height:17.35pt;z-index:251700224" o:connectortype="straight">
            <v:stroke endarrow="block"/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74" type="#_x0000_t202" style="position:absolute;left:0;text-align:left;margin-left:36.2pt;margin-top:12.4pt;width:69.1pt;height:22.9pt;z-index:251709440" stroked="f">
            <v:textbox>
              <w:txbxContent>
                <w:p w:rsidR="00CA6A46" w:rsidRDefault="00CA6A46" w:rsidP="00CA6A46">
                  <w:r>
                    <w:t>40  minutos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left:0;text-align:left;margin-left:140.9pt;margin-top:5.7pt;width:0;height:22.35pt;z-index:251669504" o:connectortype="straight">
            <v:stroke endarrow="block"/>
          </v:shape>
        </w:pict>
      </w:r>
    </w:p>
    <w:p w:rsidR="00CA6A46" w:rsidRPr="00C321CA" w:rsidRDefault="00CA6A46" w:rsidP="00CA6A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61" type="#_x0000_t119" style="position:absolute;left:0;text-align:left;margin-left:286.15pt;margin-top:13.85pt;width:141.5pt;height:17.4pt;z-index:251696128">
            <v:textbox>
              <w:txbxContent>
                <w:p w:rsidR="00CA6A46" w:rsidRPr="00E43176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43176">
                    <w:rPr>
                      <w:rFonts w:ascii="Arial" w:hAnsi="Arial" w:cs="Arial"/>
                      <w:sz w:val="20"/>
                    </w:rPr>
                    <w:t>Almacenamiento</w:t>
                  </w:r>
                </w:p>
              </w:txbxContent>
            </v:textbox>
          </v:shape>
        </w:pict>
      </w:r>
      <w:r w:rsidRPr="00A6251A">
        <w:rPr>
          <w:rFonts w:ascii="Arial" w:hAnsi="Arial" w:cs="Arial"/>
          <w:noProof/>
          <w:color w:val="000000" w:themeColor="text1"/>
          <w:sz w:val="24"/>
          <w:szCs w:val="24"/>
        </w:rPr>
        <w:pict>
          <v:oval id="_x0000_s1055" style="position:absolute;left:0;text-align:left;margin-left:81.3pt;margin-top:11.85pt;width:109.25pt;height:78.15pt;z-index:251689984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80C9A">
                    <w:rPr>
                      <w:rFonts w:ascii="Arial" w:hAnsi="Arial" w:cs="Arial"/>
                      <w:sz w:val="20"/>
                    </w:rPr>
                    <w:t>Torteo, cocción y tostado del maíz</w:t>
                  </w:r>
                </w:p>
              </w:txbxContent>
            </v:textbox>
          </v:oval>
        </w:pict>
      </w:r>
    </w:p>
    <w:p w:rsidR="00CA6A46" w:rsidRPr="00C321CA" w:rsidRDefault="00CA6A46" w:rsidP="00CA6A46">
      <w:pPr>
        <w:pStyle w:val="Ttulo2"/>
        <w:spacing w:before="0"/>
        <w:ind w:left="301"/>
        <w:jc w:val="center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bookmarkStart w:id="0" w:name="A5"/>
      <w:bookmarkEnd w:id="0"/>
    </w:p>
    <w:p w:rsidR="00CA6A46" w:rsidRDefault="00CA6A46" w:rsidP="00CA6A4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51A">
        <w:rPr>
          <w:rFonts w:ascii="Arial" w:hAnsi="Arial" w:cs="Arial"/>
          <w:noProof/>
          <w:sz w:val="24"/>
          <w:szCs w:val="24"/>
        </w:rPr>
        <w:pict>
          <v:oval id="_x0000_s1067" style="position:absolute;left:0;text-align:left;margin-left:316.35pt;margin-top:17.5pt;width:137.35pt;height:30.35pt;z-index:251702272" strokeweight="2.25pt">
            <v:textbox>
              <w:txbxContent>
                <w:p w:rsidR="00CA6A46" w:rsidRPr="00880C9A" w:rsidRDefault="00CA6A46" w:rsidP="00CA6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Fin de producción</w:t>
                  </w:r>
                </w:p>
              </w:txbxContent>
            </v:textbox>
          </v:oval>
        </w:pict>
      </w:r>
      <w:r w:rsidRPr="00A6251A"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left:0;text-align:left;margin-left:361.95pt;margin-top:.15pt;width:.05pt;height:17.35pt;z-index:251701248" o:connectortype="straight">
            <v:stroke endarrow="block"/>
          </v:shape>
        </w:pict>
      </w:r>
    </w:p>
    <w:p w:rsidR="0075445A" w:rsidRDefault="0075445A"/>
    <w:sectPr w:rsidR="0075445A" w:rsidSect="007544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11" w:rsidRDefault="00B15111" w:rsidP="00DA689A">
      <w:pPr>
        <w:spacing w:after="0" w:line="240" w:lineRule="auto"/>
      </w:pPr>
      <w:r>
        <w:separator/>
      </w:r>
    </w:p>
  </w:endnote>
  <w:endnote w:type="continuationSeparator" w:id="1">
    <w:p w:rsidR="00B15111" w:rsidRDefault="00B15111" w:rsidP="00DA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11" w:rsidRDefault="00B15111" w:rsidP="00DA689A">
      <w:pPr>
        <w:spacing w:after="0" w:line="240" w:lineRule="auto"/>
      </w:pPr>
      <w:r>
        <w:separator/>
      </w:r>
    </w:p>
  </w:footnote>
  <w:footnote w:type="continuationSeparator" w:id="1">
    <w:p w:rsidR="00B15111" w:rsidRDefault="00B15111" w:rsidP="00DA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9A" w:rsidRDefault="00DA689A">
    <w:pPr>
      <w:pStyle w:val="Encabezado"/>
    </w:pPr>
    <w:r w:rsidRPr="00DA689A">
      <w:drawing>
        <wp:inline distT="0" distB="0" distL="0" distR="0">
          <wp:extent cx="5400040" cy="913159"/>
          <wp:effectExtent l="0" t="0" r="0" b="0"/>
          <wp:docPr id="2" name="Objeto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4500594" cy="858844"/>
                    <a:chOff x="2357422" y="2571744"/>
                    <a:chExt cx="4500594" cy="858844"/>
                  </a:xfrm>
                </a:grpSpPr>
                <a:grpSp>
                  <a:nvGrpSpPr>
                    <a:cNvPr id="11" name="10 Grupo"/>
                    <a:cNvGrpSpPr/>
                  </a:nvGrpSpPr>
                  <a:grpSpPr>
                    <a:xfrm>
                      <a:off x="2357422" y="2571744"/>
                      <a:ext cx="4500594" cy="858844"/>
                      <a:chOff x="2357422" y="2571744"/>
                      <a:chExt cx="4500594" cy="858844"/>
                    </a:xfrm>
                  </a:grpSpPr>
                  <a:sp>
                    <a:nvSpPr>
                      <a:cNvPr id="102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3286116" y="3000372"/>
                        <a:ext cx="2500330" cy="3077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s-MX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VERDE NATURA S.A. DE C.V.</a:t>
                          </a:r>
                          <a:endParaRPr kumimoji="0" lang="es-MX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5" name="Imagen 4" descr="logo oficiAL"/>
                      <a:cNvPicPr>
                        <a:picLocks noChangeAspect="1" noChangeArrowheads="1"/>
                      </a:cNvPicPr>
                    </a:nvPicPr>
                    <a:blipFill>
                      <a:blip r:embed="rId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57884" y="2571744"/>
                        <a:ext cx="800100" cy="800100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7" name="6 Conector recto"/>
                      <a:cNvCxnSpPr/>
                    </a:nvCxnSpPr>
                    <a:spPr>
                      <a:xfrm>
                        <a:off x="2357422" y="3429000"/>
                        <a:ext cx="4500594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8 Conector recto"/>
                      <a:cNvCxnSpPr/>
                    </a:nvCxnSpPr>
                    <a:spPr>
                      <a:xfrm rot="5400000">
                        <a:off x="5287174" y="2999578"/>
                        <a:ext cx="857256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DC0"/>
    <w:multiLevelType w:val="multilevel"/>
    <w:tmpl w:val="114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89A"/>
    <w:rsid w:val="0075445A"/>
    <w:rsid w:val="00B15111"/>
    <w:rsid w:val="00CA6A46"/>
    <w:rsid w:val="00DA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43"/>
        <o:r id="V:Rule4" type="connector" idref="#_x0000_s1051"/>
        <o:r id="V:Rule5" type="connector" idref="#_x0000_s1049"/>
        <o:r id="V:Rule6" type="connector" idref="#_x0000_s1027"/>
        <o:r id="V:Rule7" type="connector" idref="#_x0000_s1035"/>
        <o:r id="V:Rule8" type="connector" idref="#_x0000_s1031"/>
        <o:r id="V:Rule9" type="connector" idref="#_x0000_s1029"/>
        <o:r id="V:Rule10" type="connector" idref="#_x0000_s1050"/>
        <o:r id="V:Rule11" type="connector" idref="#_x0000_s1065"/>
        <o:r id="V:Rule12" type="connector" idref="#_x0000_s1044"/>
        <o:r id="V:Rule13" type="connector" idref="#_x0000_s1059"/>
        <o:r id="V:Rule14" type="connector" idref="#_x0000_s1064"/>
        <o:r id="V:Rule15" type="connector" idref="#_x0000_s1058"/>
        <o:r id="V:Rule16" type="connector" idref="#_x0000_s1060"/>
        <o:r id="V:Rule17" type="connector" idref="#_x0000_s1063"/>
        <o:r id="V:Rule18" type="connector" idref="#_x0000_s1030"/>
        <o:r id="V:Rule19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9A"/>
    <w:rPr>
      <w:rFonts w:eastAsiaTheme="minorEastAsia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A4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6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689A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DA6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689A"/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89A"/>
    <w:rPr>
      <w:rFonts w:ascii="Tahoma" w:eastAsiaTheme="minorEastAsia" w:hAnsi="Tahoma" w:cs="Tahoma"/>
      <w:sz w:val="16"/>
      <w:szCs w:val="16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A46"/>
    <w:rPr>
      <w:rFonts w:ascii="Cambria" w:eastAsia="Times New Roman" w:hAnsi="Cambria" w:cs="Times New Roman"/>
      <w:b/>
      <w:bCs/>
      <w:color w:val="4F81BD"/>
      <w:sz w:val="26"/>
      <w:szCs w:val="2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ING.LUIS</dc:creator>
  <cp:lastModifiedBy>ING.LUIS</cp:lastModifiedBy>
  <cp:revision>2</cp:revision>
  <dcterms:created xsi:type="dcterms:W3CDTF">2014-04-25T17:51:00Z</dcterms:created>
  <dcterms:modified xsi:type="dcterms:W3CDTF">2014-04-25T18:13:00Z</dcterms:modified>
</cp:coreProperties>
</file>